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75E" w:rsidRPr="0026675E" w:rsidRDefault="0026675E" w:rsidP="0026675E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Franklin Gothic Book" w:eastAsia="Times New Roman" w:hAnsi="Franklin Gothic Book" w:cs="Arial"/>
          <w:color w:val="222222"/>
          <w:sz w:val="18"/>
          <w:szCs w:val="18"/>
          <w:lang w:eastAsia="ru-RU"/>
        </w:rPr>
      </w:pPr>
      <w:r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 xml:space="preserve"> Стоимость </w:t>
      </w:r>
      <w:r w:rsidR="00425B5F"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 xml:space="preserve">разработки ППР, ППРк, </w:t>
      </w:r>
      <w:proofErr w:type="gramStart"/>
      <w:r w:rsidR="00425B5F"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>ТК ,</w:t>
      </w:r>
      <w:proofErr w:type="gramEnd"/>
      <w:r w:rsidR="00425B5F"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 xml:space="preserve"> </w:t>
      </w:r>
      <w:r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 xml:space="preserve">ПОС, </w:t>
      </w:r>
      <w:r w:rsidR="00425B5F"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 xml:space="preserve">ПОР, </w:t>
      </w:r>
      <w:r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>ПОДД</w:t>
      </w:r>
      <w:r w:rsidR="00A626C8" w:rsidRPr="00775CF9">
        <w:rPr>
          <w:rFonts w:ascii="Franklin Gothic Book" w:eastAsia="Times New Roman" w:hAnsi="Franklin Gothic Book" w:cs="Arial"/>
          <w:b/>
          <w:bCs/>
          <w:color w:val="000080"/>
          <w:sz w:val="27"/>
          <w:szCs w:val="27"/>
          <w:lang w:eastAsia="ru-RU"/>
        </w:rPr>
        <w:t>, ПД и РД</w:t>
      </w:r>
    </w:p>
    <w:tbl>
      <w:tblPr>
        <w:tblW w:w="1005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68"/>
        <w:gridCol w:w="1484"/>
      </w:tblGrid>
      <w:tr w:rsidR="00C85C09" w:rsidRPr="0026675E" w:rsidTr="00C85C09">
        <w:trPr>
          <w:trHeight w:val="300"/>
          <w:tblHeader/>
          <w:jc w:val="center"/>
        </w:trPr>
        <w:tc>
          <w:tcPr>
            <w:tcW w:w="426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jc w:val="center"/>
              <w:rPr>
                <w:rFonts w:ascii="Franklin Gothic Book" w:eastAsia="Times New Roman" w:hAnsi="Franklin Gothic Book" w:cs="Arial"/>
                <w:b/>
                <w:bCs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b/>
                <w:bCs/>
                <w:color w:val="222222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738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jc w:val="center"/>
              <w:rPr>
                <w:rFonts w:ascii="Franklin Gothic Book" w:eastAsia="Times New Roman" w:hAnsi="Franklin Gothic Book" w:cs="Arial"/>
                <w:b/>
                <w:bCs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b/>
                <w:bCs/>
                <w:color w:val="222222"/>
                <w:sz w:val="24"/>
                <w:szCs w:val="24"/>
                <w:lang w:eastAsia="ru-RU"/>
              </w:rPr>
              <w:t>Цена в рублях</w:t>
            </w:r>
            <w:r w:rsidRPr="008B533A">
              <w:rPr>
                <w:rFonts w:ascii="Franklin Gothic Book" w:eastAsia="Times New Roman" w:hAnsi="Franklin Gothic Book" w:cs="Arial"/>
                <w:b/>
                <w:bCs/>
                <w:color w:val="222222"/>
                <w:sz w:val="24"/>
                <w:szCs w:val="24"/>
                <w:lang w:eastAsia="ru-RU"/>
              </w:rPr>
              <w:t xml:space="preserve"> с НДС 18%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п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роект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а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производства работ (ППР)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(по видам работ и комплекс работ)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подготовительный период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(устройство вагон-городка, устройство ограждения строительной площадки и т.д.)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A38A7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8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земляные работы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A38A7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8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устройство шпунтового ограждения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A38A7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12 000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устройство "стены в грунте"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A38A7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14 000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устройство подпорной стенки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A38A7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14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26675E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устройство свай (свайного поля)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A38A7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9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монолитны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е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работы (сваи, ростверки, фундаментные плиты, стены, перегородки, перекрытия, покрытия, лестничные клетки, лестничные марши и т.д.)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9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прокладку подземных инженерных коммуникаций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- открытым способом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0 000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- закрытым способом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C107D9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3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ППР на прокладку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на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дземных инженерных коммуникаций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возведение конструкций из сборного железобетона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2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монтаж металлоконструкций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2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установку строительных лесов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7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ППР на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устройство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фасадов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8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кирпичную кладку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5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благоустройство территории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 на внутренние отделочные работы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7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на установку окон и дверей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6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на электромонтажные работы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5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на монтаж систем ОПС, АСУЭ, СОУЭ, КТСО, СКУД,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КИПиА</w:t>
            </w:r>
            <w:proofErr w:type="spellEnd"/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5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монтаж ВЛ (высоковольтной линии)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монтаж линейного магистрального трубопровода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20 000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обвязку кустов скважин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20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монтаж отопления, вентиляции и кондиционирования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монтаж водоснабжения и канализации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антикоррозионную защиту конструкций (в том числе на огнезащиту конструкций)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8 000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на сварку (ППСР)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п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роект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а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/ плана 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производства работ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на высоте (ППРВ /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ПлПРВ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- типовой ППРВ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8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- с привязкой к объекту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15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- на монтаж буровой установки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2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2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п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роект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а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производства работ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подъемными сооружениями (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) /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кранами (ППРк)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ППРк на работу башенного крана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- без привязки к объекту (типовой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ППРк)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- с привязкой к объекту (детальный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ППРк со всеми необходимыми расчетами и подбором подъемных сооружений)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ППРк на работу гусеничного или автомобильного крана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- без привязки к объекту (типовой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ППРк)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- с привязкой к объекту (детальный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ППРк со всеми необходимыми расчетами и подбором подъемных сооружений)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ППРк на работу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козлового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/ мостового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крана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- без привязки к объекту (типовой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ППРк)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10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- с привязкой к объекту (детальный </w:t>
            </w:r>
            <w:proofErr w:type="spellStart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ППРпс</w:t>
            </w:r>
            <w:proofErr w:type="spellEnd"/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 / ППРк со всеми необходимыми расчетами и подбором подъемных сооружений)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 проекта организации дорожного движения (ПОДД)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ПОДД на период строительства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ПОДД на период эксплуатации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26675E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 технологической карты (ТК)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  <w:t>- типовая ТК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4 000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  <w:t>- ТК с привязкой к объекту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5 000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 технологической карты (ТК)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на погрузочно-разгрузочные работы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- без привязки к объекту (типовая ТК на ПРР)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5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lastRenderedPageBreak/>
              <w:t>- с привязкой к объекту (детальная ТК на ПРР со всеми необходимыми расчетами, условиями безопасного выполнения ПРР и подбором подъемных сооружений)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 технологической карты (ТК)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при работах на высоте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- без привязки к объекту (типовая ТК на высоте)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10 000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- с привязкой к объекту (детальная ТК на высоте с учетом конкретным способов безопасного выполнения работ на высоте и применения конкретных СИЗ)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 технологической карты (ТК)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сборки и сварки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  <w:t>- типовая ТК на сварку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5 000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  <w:t>- ТК на сварку с привязкой к применяемому сварочному оборудованию, технологии сварки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8 000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sz w:val="24"/>
                <w:szCs w:val="24"/>
                <w:lang w:eastAsia="ru-RU"/>
              </w:rPr>
              <w:t xml:space="preserve">- операционная технологическая карта сварки 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3 000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п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роект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а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организации строительства (ПОС)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ПОС на объект производственного и непроизводственного назначения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="008F251C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20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ПОС на линейный объект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с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тро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ительного генерального плана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10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п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роект</w:t>
            </w: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а</w:t>
            </w:r>
            <w:r w:rsidRPr="0026675E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 xml:space="preserve"> организации работ (ПОР)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ПОР на снос </w:t>
            </w: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>здания, элементов здания и сооружений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0 000 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000000"/>
                <w:sz w:val="24"/>
                <w:szCs w:val="24"/>
                <w:lang w:eastAsia="ru-RU"/>
              </w:rPr>
              <w:t xml:space="preserve">Стоимость разработки 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ПОР на демонтаж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подъемными сооружениями (кранами)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 и вручную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 xml:space="preserve">от </w:t>
            </w: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1</w:t>
            </w:r>
            <w:r w:rsidRPr="0026675E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5 000 </w:t>
            </w:r>
          </w:p>
        </w:tc>
      </w:tr>
      <w:tr w:rsidR="00C85C09" w:rsidRPr="008B533A" w:rsidTr="00C85C09">
        <w:trPr>
          <w:jc w:val="center"/>
        </w:trPr>
        <w:tc>
          <w:tcPr>
            <w:tcW w:w="426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26675E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b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b/>
                <w:color w:val="0000FF"/>
                <w:sz w:val="24"/>
                <w:szCs w:val="24"/>
                <w:lang w:eastAsia="ru-RU"/>
              </w:rPr>
              <w:t>Стоимость разработки проектной и рабочей документации</w:t>
            </w:r>
          </w:p>
        </w:tc>
        <w:tc>
          <w:tcPr>
            <w:tcW w:w="73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C09" w:rsidRPr="008B533A" w:rsidRDefault="00C85C09" w:rsidP="00142076">
            <w:pPr>
              <w:spacing w:after="0" w:line="240" w:lineRule="auto"/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</w:pPr>
            <w:r w:rsidRPr="008B533A">
              <w:rPr>
                <w:rFonts w:ascii="Franklin Gothic Book" w:eastAsia="Times New Roman" w:hAnsi="Franklin Gothic Book" w:cs="Arial"/>
                <w:color w:val="222222"/>
                <w:sz w:val="24"/>
                <w:szCs w:val="24"/>
                <w:lang w:eastAsia="ru-RU"/>
              </w:rPr>
              <w:t>от 15 000</w:t>
            </w:r>
          </w:p>
        </w:tc>
      </w:tr>
    </w:tbl>
    <w:p w:rsidR="0026675E" w:rsidRPr="00775CF9" w:rsidRDefault="0026675E">
      <w:pPr>
        <w:rPr>
          <w:rFonts w:ascii="Franklin Gothic Book" w:hAnsi="Franklin Gothic Book"/>
        </w:rPr>
      </w:pPr>
    </w:p>
    <w:sectPr w:rsidR="0026675E" w:rsidRPr="00775CF9" w:rsidSect="00F04DB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5E"/>
    <w:rsid w:val="0003700A"/>
    <w:rsid w:val="00142076"/>
    <w:rsid w:val="0026675E"/>
    <w:rsid w:val="00425B5F"/>
    <w:rsid w:val="004528E3"/>
    <w:rsid w:val="004E5D6B"/>
    <w:rsid w:val="00525978"/>
    <w:rsid w:val="006A5DCE"/>
    <w:rsid w:val="00775CF9"/>
    <w:rsid w:val="008B533A"/>
    <w:rsid w:val="008F251C"/>
    <w:rsid w:val="00A510B0"/>
    <w:rsid w:val="00A626C8"/>
    <w:rsid w:val="00B61500"/>
    <w:rsid w:val="00C107D9"/>
    <w:rsid w:val="00C85C09"/>
    <w:rsid w:val="00CA38A7"/>
    <w:rsid w:val="00D85304"/>
    <w:rsid w:val="00D85622"/>
    <w:rsid w:val="00F0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D7C5D"/>
  <w15:chartTrackingRefBased/>
  <w15:docId w15:val="{DF73013E-6D2B-4EFB-89A9-738E1133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6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67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Виль</dc:creator>
  <cp:keywords/>
  <dc:description/>
  <cp:lastModifiedBy>Виль</cp:lastModifiedBy>
  <cp:revision>13</cp:revision>
  <dcterms:created xsi:type="dcterms:W3CDTF">2018-07-12T05:29:00Z</dcterms:created>
  <dcterms:modified xsi:type="dcterms:W3CDTF">2019-04-16T06:07:00Z</dcterms:modified>
</cp:coreProperties>
</file>